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C1B2" w14:textId="77777777" w:rsidR="006F6A0E" w:rsidRDefault="006F6A0E" w:rsidP="00B3796D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788D383C" w14:textId="63D33005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3A287" wp14:editId="4FCA6558">
                <wp:simplePos x="0" y="0"/>
                <wp:positionH relativeFrom="page">
                  <wp:posOffset>504190</wp:posOffset>
                </wp:positionH>
                <wp:positionV relativeFrom="paragraph">
                  <wp:posOffset>405130</wp:posOffset>
                </wp:positionV>
                <wp:extent cx="6457950" cy="43878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lang w:val="en-US" w:eastAsia="en-US"/>
                              </w:rPr>
                              <w:tag w:val="eRecommendation"/>
                              <w:id w:val="-752586058"/>
                              <w:placeholder>
                                <w:docPart w:val="03D45AEBFD124F6D90117A6BA65B263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Cs/>
                                    <w:color w:val="000000" w:themeColor="text1"/>
                                    <w:lang w:val="en-US" w:eastAsia="en-US"/>
                                  </w:rPr>
                                  <w:tag w:val="eRecommendation"/>
                                  <w:id w:val="856394973"/>
                                  <w:placeholder>
                                    <w:docPart w:val="493C2B7406054668AC2866D8D61752C6"/>
                                  </w:placeholder>
                                </w:sdtPr>
                                <w:sdtEndPr/>
                                <w:sdtContent>
                                  <w:p w14:paraId="3E6AA429" w14:textId="77777777" w:rsidR="004406D8" w:rsidRDefault="004406D8" w:rsidP="004406D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That the Year-In-Review Update - Drinking Water and Watershed Protection Program report be received for information.</w:t>
                                    </w:r>
                                  </w:p>
                                  <w:p w14:paraId="2D5B036F" w14:textId="1C2898BB" w:rsidR="00B55D33" w:rsidRPr="00B55D33" w:rsidRDefault="00B55D33" w:rsidP="00B55D3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lang w:eastAsia="en-US"/>
                                      </w:rPr>
                                    </w:pPr>
                                    <w:r w:rsidRPr="00B55D33">
                                      <w:rPr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  <w:p w14:paraId="5589103C" w14:textId="179F8082" w:rsidR="00B55D33" w:rsidRDefault="00B55D33" w:rsidP="00B55D33">
                                    <w:pPr>
                                      <w:pStyle w:val="NoSpacing"/>
                                      <w:numPr>
                                        <w:ilvl w:val="0"/>
                                        <w:numId w:val="25"/>
                                      </w:numPr>
                                      <w:spacing w:before="120" w:after="120"/>
                                      <w:ind w:left="360"/>
                                      <w:rPr>
                                        <w:rFonts w:ascii="Arial" w:eastAsiaTheme="majorEastAsia" w:hAnsi="Arial" w:cs="Arial"/>
                                        <w:bCs/>
                                        <w:color w:val="000000" w:themeColor="text1"/>
                                        <w:lang w:eastAsia="en-US"/>
                                      </w:rPr>
                                    </w:pPr>
                                    <w:r w:rsidRPr="00BE6B2E">
                                      <w:rPr>
                                        <w:rStyle w:val="PlaceholderText"/>
                                        <w:rFonts w:ascii="Arial" w:hAnsi="Arial" w:cs="Arial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431ADC96" w14:textId="77777777" w:rsidR="002F06B3" w:rsidRDefault="002F06B3" w:rsidP="002F0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A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31.9pt;width:508.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E4IwIAAEY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8mq+uF4t0MXRN3+9vF4u0heseH5tnQ/vBGgSDyV1qH1C&#10;Z8d7H2I2rHgOiZ95ULLeSaWS4fbVVjlyZNgnu7RG9J/ClCFdSVeLfDEQ8FeIaVp/gtAyYMMrqUu6&#10;PAexItL21tSpHQOTajhjysqMPEbqBhJDX/WjLhXUJ2TUwdDYOIh4aMF9p6TDpi6p/3ZgTlCi3htU&#10;ZTWbz+MUJAMJzdFwl57q0sMMR6iSBkqG4zakyYmEGbhF9RqZiI0yD5mMuWKzJr7HwYrTcGmnqB/j&#10;v3kCAAD//wMAUEsDBBQABgAIAAAAIQCBKQbO4AAAAAoBAAAPAAAAZHJzL2Rvd25yZXYueG1sTI9B&#10;T8MwDIXvSPyHyEhcEEtZp24tTSeEBIIbDLRds8ZrKxKnNFlX/j3eCW6239Pz98r15KwYcQidJwV3&#10;swQEUu1NR42Cz4+n2xWIEDUZbT2hgh8MsK4uL0pdGH+idxw3sREcQqHQCtoY+0LKULfodJj5Hom1&#10;gx+cjrwOjTSDPnG4s3KeJJl0uiP+0OoeH1usvzZHp2C1eBl34TV929bZwebxZjk+fw9KXV9ND/cg&#10;Ik7xzwxnfEaHipn2/kgmCKtgmS/YqSBLucFZT/KML3ue0nkOsirl/wrVLwAAAP//AwBQSwECLQAU&#10;AAYACAAAACEAtoM4kv4AAADhAQAAEwAAAAAAAAAAAAAAAAAAAAAAW0NvbnRlbnRfVHlwZXNdLnht&#10;bFBLAQItABQABgAIAAAAIQA4/SH/1gAAAJQBAAALAAAAAAAAAAAAAAAAAC8BAABfcmVscy8ucmVs&#10;c1BLAQItABQABgAIAAAAIQD5TuE4IwIAAEYEAAAOAAAAAAAAAAAAAAAAAC4CAABkcnMvZTJvRG9j&#10;LnhtbFBLAQItABQABgAIAAAAIQCBKQbO4AAAAAoBAAAPAAAAAAAAAAAAAAAAAH0EAABkcnMvZG93&#10;bnJldi54bWxQSwUGAAAAAAQABADzAAAAigUAAAAA&#10;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lang w:val="en-US" w:eastAsia="en-US"/>
                        </w:rPr>
                        <w:tag w:val="eRecommendation"/>
                        <w:id w:val="-752586058"/>
                        <w:placeholder>
                          <w:docPart w:val="03D45AEBFD124F6D90117A6BA65B263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Cs/>
                              <w:color w:val="000000" w:themeColor="text1"/>
                              <w:lang w:val="en-US" w:eastAsia="en-US"/>
                            </w:rPr>
                            <w:tag w:val="eRecommendation"/>
                            <w:id w:val="856394973"/>
                            <w:placeholder>
                              <w:docPart w:val="493C2B7406054668AC2866D8D61752C6"/>
                            </w:placeholder>
                          </w:sdtPr>
                          <w:sdtEndPr/>
                          <w:sdtContent>
                            <w:p w14:paraId="3E6AA429" w14:textId="77777777" w:rsidR="004406D8" w:rsidRDefault="004406D8" w:rsidP="004406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lang w:eastAsia="en-US"/>
                                </w:rPr>
                                <w:t>That the Year-In-Review Update - Drinking Water and Watershed Protection Program report be received for information.</w:t>
                              </w:r>
                            </w:p>
                            <w:p w14:paraId="2D5B036F" w14:textId="1C2898BB" w:rsidR="00B55D33" w:rsidRPr="00B55D33" w:rsidRDefault="00B55D33" w:rsidP="00B55D3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lang w:eastAsia="en-US"/>
                                </w:rPr>
                              </w:pPr>
                              <w:r w:rsidRPr="00B55D33">
                                <w:rPr>
                                  <w:lang w:eastAsia="en-US"/>
                                </w:rPr>
                                <w:t>.</w:t>
                              </w:r>
                            </w:p>
                            <w:p w14:paraId="5589103C" w14:textId="179F8082" w:rsidR="00B55D33" w:rsidRDefault="00B55D33" w:rsidP="00B55D33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spacing w:before="120" w:after="120"/>
                                <w:ind w:left="360"/>
                                <w:rPr>
                                  <w:rFonts w:ascii="Arial" w:eastAsiaTheme="majorEastAsia" w:hAnsi="Arial" w:cs="Arial"/>
                                  <w:bCs/>
                                  <w:color w:val="000000" w:themeColor="text1"/>
                                  <w:lang w:eastAsia="en-US"/>
                                </w:rPr>
                              </w:pPr>
                              <w:r w:rsidRPr="00BE6B2E">
                                <w:rPr>
                                  <w:rStyle w:val="PlaceholderText"/>
                                  <w:rFonts w:ascii="Arial" w:hAnsi="Arial" w:cs="Arial"/>
                                  <w:color w:val="000000" w:themeColor="text1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  <w:p w14:paraId="431ADC96" w14:textId="77777777" w:rsidR="002F06B3" w:rsidRDefault="002F06B3" w:rsidP="002F06B3"/>
                  </w:txbxContent>
                </v:textbox>
                <w10:wrap type="square" anchorx="page"/>
              </v:shape>
            </w:pict>
          </mc:Fallback>
        </mc:AlternateContent>
      </w: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RECOMMENDATION</w:t>
      </w:r>
    </w:p>
    <w:p w14:paraId="5CB35C84" w14:textId="77777777" w:rsidR="002F06B3" w:rsidRPr="00FB095D" w:rsidRDefault="002F06B3" w:rsidP="002F06B3">
      <w:pPr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67F1246B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BACKGROUND</w:t>
      </w:r>
    </w:p>
    <w:p w14:paraId="290F0F5D" w14:textId="77777777" w:rsidR="002F06B3" w:rsidRPr="00FB095D" w:rsidRDefault="002F06B3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38913EE9" w14:textId="1C7DB41C" w:rsidR="006C02F9" w:rsidRPr="00B55D33" w:rsidRDefault="00A63854" w:rsidP="00A63854">
      <w:p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The R</w:t>
      </w:r>
      <w:r w:rsidR="00120FC6" w:rsidRPr="00B55D33">
        <w:rPr>
          <w:rFonts w:asciiTheme="minorHAnsi" w:eastAsia="Times New Roman" w:hAnsiTheme="minorHAnsi" w:cstheme="minorHAnsi"/>
          <w:lang w:val="en-US"/>
        </w:rPr>
        <w:t xml:space="preserve">egional District of </w:t>
      </w:r>
      <w:r w:rsidRPr="00B55D33">
        <w:rPr>
          <w:rFonts w:asciiTheme="minorHAnsi" w:eastAsia="Times New Roman" w:hAnsiTheme="minorHAnsi" w:cstheme="minorHAnsi"/>
          <w:lang w:val="en-US"/>
        </w:rPr>
        <w:t>N</w:t>
      </w:r>
      <w:r w:rsidR="00120FC6" w:rsidRPr="00B55D33">
        <w:rPr>
          <w:rFonts w:asciiTheme="minorHAnsi" w:eastAsia="Times New Roman" w:hAnsiTheme="minorHAnsi" w:cstheme="minorHAnsi"/>
          <w:lang w:val="en-US"/>
        </w:rPr>
        <w:t>anaimo’s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 D</w:t>
      </w:r>
      <w:r w:rsidR="00474085" w:rsidRPr="00B55D33">
        <w:rPr>
          <w:rFonts w:asciiTheme="minorHAnsi" w:eastAsia="Times New Roman" w:hAnsiTheme="minorHAnsi" w:cstheme="minorHAnsi"/>
          <w:lang w:val="en-US"/>
        </w:rPr>
        <w:t xml:space="preserve">rinking Water and Watershed Protection (DWWP) </w:t>
      </w:r>
      <w:r w:rsidRPr="00B55D33">
        <w:rPr>
          <w:rFonts w:asciiTheme="minorHAnsi" w:eastAsia="Times New Roman" w:hAnsiTheme="minorHAnsi" w:cstheme="minorHAnsi"/>
          <w:lang w:val="en-US"/>
        </w:rPr>
        <w:t>program action areas are organized into four related themes</w:t>
      </w:r>
      <w:r w:rsidR="006C02F9" w:rsidRPr="00B55D33">
        <w:rPr>
          <w:rFonts w:asciiTheme="minorHAnsi" w:eastAsia="Times New Roman" w:hAnsiTheme="minorHAnsi" w:cstheme="minorHAnsi"/>
          <w:lang w:val="en-US"/>
        </w:rPr>
        <w:t>: Water Awareness and Stewardship; Water Information and Science; Water-</w:t>
      </w:r>
      <w:r w:rsidR="00BC7313" w:rsidRPr="00B55D33">
        <w:rPr>
          <w:rFonts w:asciiTheme="minorHAnsi" w:eastAsia="Times New Roman" w:hAnsiTheme="minorHAnsi" w:cstheme="minorHAnsi"/>
          <w:lang w:val="en-US"/>
        </w:rPr>
        <w:t xml:space="preserve">Centric </w:t>
      </w:r>
      <w:r w:rsidR="006C02F9" w:rsidRPr="00B55D33">
        <w:rPr>
          <w:rFonts w:asciiTheme="minorHAnsi" w:eastAsia="Times New Roman" w:hAnsiTheme="minorHAnsi" w:cstheme="minorHAnsi"/>
          <w:lang w:val="en-US"/>
        </w:rPr>
        <w:t>Planning and Policy Support; and Water Collaboration.</w:t>
      </w:r>
    </w:p>
    <w:p w14:paraId="23FF1FCD" w14:textId="1F4F99D5" w:rsidR="008130B3" w:rsidRPr="00B55D33" w:rsidRDefault="006C02F9" w:rsidP="00A63854">
      <w:p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Highlights of the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program 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accomplishments 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in 2020 under each theme are presented in </w:t>
      </w:r>
      <w:r w:rsidR="008130B3" w:rsidRPr="00B55D33">
        <w:rPr>
          <w:rFonts w:asciiTheme="minorHAnsi" w:eastAsia="Times New Roman" w:hAnsiTheme="minorHAnsi" w:cstheme="minorHAnsi"/>
          <w:b/>
          <w:bCs/>
          <w:lang w:val="en-US"/>
        </w:rPr>
        <w:t>A</w:t>
      </w:r>
      <w:r w:rsidRPr="00B55D33">
        <w:rPr>
          <w:rFonts w:asciiTheme="minorHAnsi" w:eastAsia="Times New Roman" w:hAnsiTheme="minorHAnsi" w:cstheme="minorHAnsi"/>
          <w:b/>
          <w:bCs/>
          <w:lang w:val="en-US"/>
        </w:rPr>
        <w:t>ttach</w:t>
      </w:r>
      <w:r w:rsidR="008130B3" w:rsidRPr="00B55D33">
        <w:rPr>
          <w:rFonts w:asciiTheme="minorHAnsi" w:eastAsia="Times New Roman" w:hAnsiTheme="minorHAnsi" w:cstheme="minorHAnsi"/>
          <w:b/>
          <w:bCs/>
          <w:lang w:val="en-US"/>
        </w:rPr>
        <w:t xml:space="preserve">ment </w:t>
      </w:r>
      <w:r w:rsidRPr="00B55D33">
        <w:rPr>
          <w:rFonts w:asciiTheme="minorHAnsi" w:eastAsia="Times New Roman" w:hAnsiTheme="minorHAnsi" w:cstheme="minorHAnsi"/>
          <w:b/>
          <w:bCs/>
          <w:lang w:val="en-US"/>
        </w:rPr>
        <w:t>1</w:t>
      </w:r>
      <w:r w:rsidRPr="00B55D33">
        <w:rPr>
          <w:rFonts w:asciiTheme="minorHAnsi" w:eastAsia="Times New Roman" w:hAnsiTheme="minorHAnsi" w:cstheme="minorHAnsi"/>
          <w:lang w:val="en-US"/>
        </w:rPr>
        <w:t>, along with the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 associated progress indic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ators </w:t>
      </w:r>
      <w:r w:rsidR="00A63854" w:rsidRPr="00B55D33">
        <w:rPr>
          <w:rFonts w:asciiTheme="minorHAnsi" w:eastAsia="Times New Roman" w:hAnsiTheme="minorHAnsi" w:cstheme="minorHAnsi"/>
          <w:lang w:val="en-US"/>
        </w:rPr>
        <w:t>(</w:t>
      </w:r>
      <w:r w:rsidR="008130B3" w:rsidRPr="00B55D33">
        <w:rPr>
          <w:rFonts w:asciiTheme="minorHAnsi" w:eastAsia="Times New Roman" w:hAnsiTheme="minorHAnsi" w:cstheme="minorHAnsi"/>
          <w:lang w:val="en-US"/>
        </w:rPr>
        <w:t xml:space="preserve">for the full list of indicators 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please reference the </w:t>
      </w:r>
      <w:r w:rsidR="00A63854" w:rsidRPr="00B55D33">
        <w:rPr>
          <w:rFonts w:asciiTheme="minorHAnsi" w:eastAsia="Times New Roman" w:hAnsiTheme="minorHAnsi" w:cstheme="minorHAnsi"/>
          <w:i/>
          <w:iCs/>
          <w:lang w:val="en-US"/>
        </w:rPr>
        <w:t>DWWP Action Plan 2020-2030 Section 7.1</w:t>
      </w:r>
      <w:r w:rsidR="00A63854" w:rsidRPr="00B55D33">
        <w:rPr>
          <w:rStyle w:val="FootnoteReference"/>
          <w:rFonts w:asciiTheme="minorHAnsi" w:eastAsia="Times New Roman" w:hAnsiTheme="minorHAnsi" w:cstheme="minorHAnsi"/>
          <w:lang w:val="en-US"/>
        </w:rPr>
        <w:footnoteReference w:id="1"/>
      </w:r>
      <w:r w:rsidR="008130B3" w:rsidRPr="00B55D33">
        <w:rPr>
          <w:rFonts w:asciiTheme="minorHAnsi" w:eastAsia="Times New Roman" w:hAnsiTheme="minorHAnsi" w:cstheme="minorHAnsi"/>
          <w:i/>
          <w:iCs/>
          <w:lang w:val="en-US"/>
        </w:rPr>
        <w:t>,</w:t>
      </w:r>
      <w:r w:rsidR="003A5CA9"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="008130B3" w:rsidRPr="00B55D33">
        <w:rPr>
          <w:rFonts w:asciiTheme="minorHAnsi" w:eastAsia="Times New Roman" w:hAnsiTheme="minorHAnsi" w:cstheme="minorHAnsi"/>
          <w:lang w:val="en-US"/>
        </w:rPr>
        <w:t>excerpted in the table below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). </w:t>
      </w:r>
      <w:r w:rsidR="008130B3" w:rsidRPr="00B55D33">
        <w:rPr>
          <w:rFonts w:asciiTheme="minorHAnsi" w:eastAsia="Times New Roman" w:hAnsiTheme="minorHAnsi" w:cstheme="minorHAnsi"/>
          <w:lang w:val="en-US"/>
        </w:rPr>
        <w:t xml:space="preserve">The Attachment also includes a brief summary of </w:t>
      </w:r>
      <w:r w:rsidR="00733716" w:rsidRPr="00B55D33">
        <w:rPr>
          <w:rFonts w:asciiTheme="minorHAnsi" w:eastAsia="Times New Roman" w:hAnsiTheme="minorHAnsi" w:cstheme="minorHAnsi"/>
          <w:lang w:val="en-US"/>
        </w:rPr>
        <w:t xml:space="preserve">program </w:t>
      </w:r>
      <w:r w:rsidR="008130B3" w:rsidRPr="00B55D33">
        <w:rPr>
          <w:rFonts w:asciiTheme="minorHAnsi" w:eastAsia="Times New Roman" w:hAnsiTheme="minorHAnsi" w:cstheme="minorHAnsi"/>
          <w:lang w:val="en-US"/>
        </w:rPr>
        <w:t>adaptations that were made related to COVID-19.</w:t>
      </w:r>
    </w:p>
    <w:p w14:paraId="2B280526" w14:textId="12FA63BB" w:rsidR="008130B3" w:rsidRDefault="008130B3" w:rsidP="00A63854">
      <w:pPr>
        <w:spacing w:after="24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AD0B13C" wp14:editId="7BDCA9DC">
            <wp:extent cx="6362700" cy="2857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1BF57" w14:textId="50C2A12C" w:rsidR="00683264" w:rsidRDefault="00683264" w:rsidP="00A63854">
      <w:pPr>
        <w:spacing w:after="24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1DB0D517" w14:textId="393D4207" w:rsidR="00A63854" w:rsidRPr="00B55D33" w:rsidRDefault="00BC7313" w:rsidP="00A63854">
      <w:p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lastRenderedPageBreak/>
        <w:t>In 2021, the RDN DWWP program will continue to deliver key region-wide initiatives related to water stewardship, monitoring and planning</w:t>
      </w:r>
      <w:r w:rsidR="00AD10B8" w:rsidRPr="00B55D33">
        <w:rPr>
          <w:rFonts w:asciiTheme="minorHAnsi" w:eastAsia="Times New Roman" w:hAnsiTheme="minorHAnsi" w:cstheme="minorHAnsi"/>
          <w:lang w:val="en-US"/>
        </w:rPr>
        <w:t xml:space="preserve"> –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 as detailed in the </w:t>
      </w:r>
      <w:r w:rsidR="001C2664" w:rsidRPr="00B55D33">
        <w:rPr>
          <w:rFonts w:asciiTheme="minorHAnsi" w:eastAsia="Times New Roman" w:hAnsiTheme="minorHAnsi" w:cstheme="minorHAnsi"/>
          <w:lang w:val="en-US"/>
        </w:rPr>
        <w:t xml:space="preserve">DWWP 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Action Plan, </w:t>
      </w:r>
      <w:r w:rsidR="001C2664" w:rsidRPr="00B55D33">
        <w:rPr>
          <w:rFonts w:asciiTheme="minorHAnsi" w:eastAsia="Times New Roman" w:hAnsiTheme="minorHAnsi" w:cstheme="minorHAnsi"/>
          <w:lang w:val="en-US"/>
        </w:rPr>
        <w:t xml:space="preserve">RDN 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Financial Plan, and </w:t>
      </w:r>
      <w:r w:rsidR="001C2664" w:rsidRPr="00B55D33">
        <w:rPr>
          <w:rFonts w:asciiTheme="minorHAnsi" w:eastAsia="Times New Roman" w:hAnsiTheme="minorHAnsi" w:cstheme="minorHAnsi"/>
          <w:lang w:val="en-US"/>
        </w:rPr>
        <w:t xml:space="preserve">RDN </w:t>
      </w:r>
      <w:r w:rsidRPr="00B55D33">
        <w:rPr>
          <w:rFonts w:asciiTheme="minorHAnsi" w:eastAsia="Times New Roman" w:hAnsiTheme="minorHAnsi" w:cstheme="minorHAnsi"/>
          <w:lang w:val="en-US"/>
        </w:rPr>
        <w:t>Operational Plan</w:t>
      </w:r>
      <w:r w:rsidR="00AD10B8" w:rsidRPr="00B55D33">
        <w:rPr>
          <w:rFonts w:asciiTheme="minorHAnsi" w:eastAsia="Times New Roman" w:hAnsiTheme="minorHAnsi" w:cstheme="minorHAnsi"/>
          <w:lang w:val="en-US"/>
        </w:rPr>
        <w:t xml:space="preserve"> – </w:t>
      </w:r>
      <w:r w:rsidRPr="00B55D33">
        <w:rPr>
          <w:rFonts w:asciiTheme="minorHAnsi" w:eastAsia="Times New Roman" w:hAnsiTheme="minorHAnsi" w:cstheme="minorHAnsi"/>
          <w:lang w:val="en-US"/>
        </w:rPr>
        <w:t>and will report on progress four times a year via the DWWP Technical Advisory Committee as well as periodic report(s) to the Board.</w:t>
      </w:r>
      <w:r w:rsidR="00AD10B8"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Pr="00B55D33">
        <w:rPr>
          <w:rFonts w:asciiTheme="minorHAnsi" w:eastAsia="Times New Roman" w:hAnsiTheme="minorHAnsi" w:cstheme="minorHAnsi"/>
          <w:lang w:val="en-US"/>
        </w:rPr>
        <w:t>H</w:t>
      </w:r>
      <w:r w:rsidR="006C02F9" w:rsidRPr="00B55D33">
        <w:rPr>
          <w:rFonts w:asciiTheme="minorHAnsi" w:eastAsia="Times New Roman" w:hAnsiTheme="minorHAnsi" w:cstheme="minorHAnsi"/>
          <w:lang w:val="en-US"/>
        </w:rPr>
        <w:t>ighlight</w:t>
      </w:r>
      <w:r w:rsidR="008130B3" w:rsidRPr="00B55D33">
        <w:rPr>
          <w:rFonts w:asciiTheme="minorHAnsi" w:eastAsia="Times New Roman" w:hAnsiTheme="minorHAnsi" w:cstheme="minorHAnsi"/>
          <w:lang w:val="en-US"/>
        </w:rPr>
        <w:t>ed</w:t>
      </w:r>
      <w:r w:rsidR="00A63854" w:rsidRPr="00B55D33">
        <w:rPr>
          <w:rFonts w:asciiTheme="minorHAnsi" w:eastAsia="Times New Roman" w:hAnsiTheme="minorHAnsi" w:cstheme="minorHAnsi"/>
          <w:lang w:val="en-US"/>
        </w:rPr>
        <w:t xml:space="preserve"> workplan items</w:t>
      </w:r>
      <w:r w:rsidR="006C02F9"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="00A63854" w:rsidRPr="00B55D33">
        <w:rPr>
          <w:rFonts w:asciiTheme="minorHAnsi" w:eastAsia="Times New Roman" w:hAnsiTheme="minorHAnsi" w:cstheme="minorHAnsi"/>
          <w:lang w:val="en-US"/>
        </w:rPr>
        <w:t>in 2021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 include</w:t>
      </w:r>
      <w:r w:rsidR="008130B3" w:rsidRPr="00B55D33">
        <w:rPr>
          <w:rFonts w:asciiTheme="minorHAnsi" w:eastAsia="Times New Roman" w:hAnsiTheme="minorHAnsi" w:cstheme="minorHAnsi"/>
          <w:lang w:val="en-US"/>
        </w:rPr>
        <w:t>:</w:t>
      </w:r>
    </w:p>
    <w:p w14:paraId="6F7B98CA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Develop an educational video series.</w:t>
      </w:r>
    </w:p>
    <w:p w14:paraId="73A179FC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Deliver a public benchmark survey.</w:t>
      </w:r>
    </w:p>
    <w:p w14:paraId="14D1BB73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 xml:space="preserve">Complete and implement a redesign of outreach programs based on </w:t>
      </w:r>
      <w:proofErr w:type="spellStart"/>
      <w:r w:rsidRPr="00B55D33">
        <w:rPr>
          <w:rFonts w:asciiTheme="minorHAnsi" w:eastAsia="Times New Roman" w:hAnsiTheme="minorHAnsi" w:cstheme="minorHAnsi"/>
          <w:lang w:val="en-US"/>
        </w:rPr>
        <w:t>behaviour</w:t>
      </w:r>
      <w:proofErr w:type="spellEnd"/>
      <w:r w:rsidRPr="00B55D33">
        <w:rPr>
          <w:rFonts w:asciiTheme="minorHAnsi" w:eastAsia="Times New Roman" w:hAnsiTheme="minorHAnsi" w:cstheme="minorHAnsi"/>
          <w:lang w:val="en-US"/>
        </w:rPr>
        <w:t xml:space="preserve"> change principles.</w:t>
      </w:r>
    </w:p>
    <w:p w14:paraId="4D10EAD7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Update school programming for freshwater stewardship with curriculum connected modules and inquiry units, in partnership with education consultant and Nanaimo Area Land Trust.</w:t>
      </w:r>
    </w:p>
    <w:p w14:paraId="1D0E1F90" w14:textId="17DFE9BC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Increase rebate program funding and stewardship seed</w:t>
      </w:r>
      <w:r w:rsidR="008130B3"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Pr="00B55D33">
        <w:rPr>
          <w:rFonts w:asciiTheme="minorHAnsi" w:eastAsia="Times New Roman" w:hAnsiTheme="minorHAnsi" w:cstheme="minorHAnsi"/>
          <w:lang w:val="en-US"/>
        </w:rPr>
        <w:t>funding.</w:t>
      </w:r>
    </w:p>
    <w:p w14:paraId="41DD888A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Initiate the development of a regional rainwater management strategy.</w:t>
      </w:r>
    </w:p>
    <w:p w14:paraId="6ACBFCEF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Continue water monitoring across the region.</w:t>
      </w:r>
    </w:p>
    <w:p w14:paraId="2EB33EC2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Advance groundwater data management and visualization tools.</w:t>
      </w:r>
    </w:p>
    <w:p w14:paraId="2D7B5B8A" w14:textId="77777777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 xml:space="preserve">Complete a pilot project on watershed performance targets. </w:t>
      </w:r>
    </w:p>
    <w:p w14:paraId="70738669" w14:textId="6E8EBCD2" w:rsidR="00A63854" w:rsidRPr="00B55D33" w:rsidRDefault="00A63854" w:rsidP="00A63854">
      <w:pPr>
        <w:pStyle w:val="ListParagraph"/>
        <w:numPr>
          <w:ilvl w:val="0"/>
          <w:numId w:val="15"/>
        </w:numPr>
        <w:spacing w:after="240"/>
        <w:jc w:val="both"/>
        <w:rPr>
          <w:rFonts w:asciiTheme="minorHAnsi" w:eastAsia="Times New Roman" w:hAnsiTheme="minorHAnsi" w:cstheme="minorHAnsi"/>
          <w:lang w:val="en-US"/>
        </w:rPr>
      </w:pPr>
      <w:r w:rsidRPr="00B55D33">
        <w:rPr>
          <w:rFonts w:asciiTheme="minorHAnsi" w:eastAsia="Times New Roman" w:hAnsiTheme="minorHAnsi" w:cstheme="minorHAnsi"/>
          <w:lang w:val="en-US"/>
        </w:rPr>
        <w:t>Initiat</w:t>
      </w:r>
      <w:r w:rsidR="00474085" w:rsidRPr="00B55D33">
        <w:rPr>
          <w:rFonts w:asciiTheme="minorHAnsi" w:eastAsia="Times New Roman" w:hAnsiTheme="minorHAnsi" w:cstheme="minorHAnsi"/>
          <w:lang w:val="en-US"/>
        </w:rPr>
        <w:t xml:space="preserve">e </w:t>
      </w:r>
      <w:r w:rsidRPr="00B55D33">
        <w:rPr>
          <w:rFonts w:asciiTheme="minorHAnsi" w:eastAsia="Times New Roman" w:hAnsiTheme="minorHAnsi" w:cstheme="minorHAnsi"/>
          <w:lang w:val="en-US"/>
        </w:rPr>
        <w:t>work on</w:t>
      </w:r>
      <w:r w:rsidR="008130B3" w:rsidRPr="00B55D33">
        <w:rPr>
          <w:rFonts w:asciiTheme="minorHAnsi" w:eastAsia="Times New Roman" w:hAnsiTheme="minorHAnsi" w:cstheme="minorHAnsi"/>
          <w:lang w:val="en-US"/>
        </w:rPr>
        <w:t xml:space="preserve"> the Phase 3 water budget</w:t>
      </w:r>
      <w:r w:rsidRPr="00B55D33">
        <w:rPr>
          <w:rFonts w:asciiTheme="minorHAnsi" w:eastAsia="Times New Roman" w:hAnsiTheme="minorHAnsi" w:cstheme="minorHAnsi"/>
          <w:lang w:val="en-US"/>
        </w:rPr>
        <w:t xml:space="preserve"> </w:t>
      </w:r>
      <w:r w:rsidR="008130B3" w:rsidRPr="00B55D33">
        <w:rPr>
          <w:rFonts w:asciiTheme="minorHAnsi" w:eastAsia="Times New Roman" w:hAnsiTheme="minorHAnsi" w:cstheme="minorHAnsi"/>
          <w:lang w:val="en-US"/>
        </w:rPr>
        <w:t>study for the French Creek Water Region.</w:t>
      </w:r>
    </w:p>
    <w:p w14:paraId="7143BBC1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FINANCIAL IMPLICATIONS </w:t>
      </w:r>
    </w:p>
    <w:p w14:paraId="4E86DFA9" w14:textId="77777777" w:rsidR="002F06B3" w:rsidRPr="00FB095D" w:rsidRDefault="002F06B3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2D080E6F" w14:textId="66869A5F" w:rsidR="002F06B3" w:rsidRPr="00B55D33" w:rsidRDefault="00F167AA" w:rsidP="002F06B3">
      <w:pPr>
        <w:rPr>
          <w:rFonts w:asciiTheme="minorHAnsi" w:hAnsiTheme="minorHAnsi" w:cstheme="minorHAnsi"/>
          <w:bCs/>
        </w:rPr>
      </w:pPr>
      <w:r w:rsidRPr="00B55D33">
        <w:rPr>
          <w:rFonts w:asciiTheme="minorHAnsi" w:hAnsiTheme="minorHAnsi" w:cstheme="minorHAnsi"/>
          <w:bCs/>
        </w:rPr>
        <w:t>N/A</w:t>
      </w:r>
    </w:p>
    <w:p w14:paraId="322E3F56" w14:textId="77777777" w:rsidR="00A63854" w:rsidRPr="00FB095D" w:rsidRDefault="00A63854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291E7AF0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STRATEGIC PLAN ALIGNMENT </w:t>
      </w:r>
    </w:p>
    <w:p w14:paraId="115F0F06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06D017C0" w14:textId="782BAA6A" w:rsidR="002F06B3" w:rsidRPr="00B55D33" w:rsidRDefault="00683264" w:rsidP="00B55D33">
      <w:pPr>
        <w:jc w:val="both"/>
        <w:rPr>
          <w:rFonts w:asciiTheme="minorHAnsi" w:hAnsiTheme="minorHAnsi" w:cstheme="minorHAnsi"/>
          <w:bCs/>
        </w:rPr>
      </w:pPr>
      <w:r w:rsidRPr="00B55D33">
        <w:rPr>
          <w:rFonts w:asciiTheme="minorHAnsi" w:hAnsiTheme="minorHAnsi" w:cstheme="minorHAnsi"/>
          <w:bCs/>
        </w:rPr>
        <w:t xml:space="preserve">This </w:t>
      </w:r>
      <w:r w:rsidR="00120FC6" w:rsidRPr="00B55D33">
        <w:rPr>
          <w:rFonts w:asciiTheme="minorHAnsi" w:hAnsiTheme="minorHAnsi" w:cstheme="minorHAnsi"/>
          <w:bCs/>
        </w:rPr>
        <w:t xml:space="preserve">year-in-review </w:t>
      </w:r>
      <w:r w:rsidRPr="00B55D33">
        <w:rPr>
          <w:rFonts w:asciiTheme="minorHAnsi" w:hAnsiTheme="minorHAnsi" w:cstheme="minorHAnsi"/>
          <w:bCs/>
        </w:rPr>
        <w:t xml:space="preserve">informs the Board of progress against the recently </w:t>
      </w:r>
      <w:r w:rsidR="00120FC6" w:rsidRPr="00B55D33">
        <w:rPr>
          <w:rFonts w:asciiTheme="minorHAnsi" w:hAnsiTheme="minorHAnsi" w:cstheme="minorHAnsi"/>
          <w:bCs/>
        </w:rPr>
        <w:t>updated</w:t>
      </w:r>
      <w:r w:rsidRPr="00B55D33">
        <w:rPr>
          <w:rFonts w:asciiTheme="minorHAnsi" w:hAnsiTheme="minorHAnsi" w:cstheme="minorHAnsi"/>
          <w:bCs/>
        </w:rPr>
        <w:t xml:space="preserve"> Drinking Water and Watershed Protection Program Action Plan, a strategic priority</w:t>
      </w:r>
      <w:r w:rsidR="00120FC6" w:rsidRPr="00B55D33">
        <w:rPr>
          <w:rFonts w:asciiTheme="minorHAnsi" w:hAnsiTheme="minorHAnsi" w:cstheme="minorHAnsi"/>
          <w:bCs/>
        </w:rPr>
        <w:t xml:space="preserve"> under goal 2.0 Environmental Stewardship in the RDN Strategic Plan.</w:t>
      </w:r>
    </w:p>
    <w:p w14:paraId="782BC78F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4293BC99" w14:textId="5649E0C3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ATTACHMENT</w:t>
      </w:r>
    </w:p>
    <w:p w14:paraId="38B718F7" w14:textId="77777777" w:rsidR="002F06B3" w:rsidRPr="00FB095D" w:rsidRDefault="002F06B3" w:rsidP="002F06B3">
      <w:pPr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63459E56" w14:textId="2B5438D7" w:rsidR="002F06B3" w:rsidRPr="00B55D33" w:rsidRDefault="006C02F9" w:rsidP="002F06B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B55D33">
        <w:rPr>
          <w:rFonts w:asciiTheme="minorHAnsi" w:hAnsiTheme="minorHAnsi" w:cstheme="minorHAnsi"/>
          <w:bCs/>
        </w:rPr>
        <w:t xml:space="preserve">2020 DWWP Program </w:t>
      </w:r>
      <w:r w:rsidR="00683264" w:rsidRPr="00B55D33">
        <w:rPr>
          <w:rFonts w:asciiTheme="minorHAnsi" w:hAnsiTheme="minorHAnsi" w:cstheme="minorHAnsi"/>
          <w:bCs/>
        </w:rPr>
        <w:t>Accomplishments - Highlights</w:t>
      </w:r>
      <w:r w:rsidR="002F06B3" w:rsidRPr="00B55D33">
        <w:rPr>
          <w:rFonts w:asciiTheme="minorHAnsi" w:hAnsiTheme="minorHAnsi" w:cstheme="minorHAnsi"/>
          <w:bCs/>
        </w:rPr>
        <w:t xml:space="preserve"> </w:t>
      </w:r>
      <w:r w:rsidR="00683264" w:rsidRPr="00B55D33">
        <w:rPr>
          <w:rFonts w:asciiTheme="minorHAnsi" w:hAnsiTheme="minorHAnsi" w:cstheme="minorHAnsi"/>
          <w:bCs/>
        </w:rPr>
        <w:t>by Theme</w:t>
      </w:r>
    </w:p>
    <w:p w14:paraId="7F002BB6" w14:textId="2EC87B77" w:rsidR="002F06B3" w:rsidRDefault="002F06B3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5C355BAC" w14:textId="060AAE5A" w:rsidR="00571A19" w:rsidRDefault="00571A19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5E4EDA46" w14:textId="46277DB0" w:rsidR="00C136CC" w:rsidRPr="00F167AA" w:rsidRDefault="00C136CC" w:rsidP="00F167AA">
      <w:pPr>
        <w:spacing w:after="24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sectPr w:rsidR="00C136CC" w:rsidRPr="00F167AA" w:rsidSect="006F6A0E">
      <w:headerReference w:type="default" r:id="rId10"/>
      <w:footerReference w:type="default" r:id="rId11"/>
      <w:pgSz w:w="12240" w:h="15840"/>
      <w:pgMar w:top="1440" w:right="1303" w:bottom="1170" w:left="87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D16F" w14:textId="77777777" w:rsidR="004014A0" w:rsidRDefault="004014A0" w:rsidP="003B50C4">
      <w:r>
        <w:separator/>
      </w:r>
    </w:p>
  </w:endnote>
  <w:endnote w:type="continuationSeparator" w:id="0">
    <w:p w14:paraId="2624145A" w14:textId="77777777" w:rsidR="004014A0" w:rsidRDefault="004014A0" w:rsidP="003B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E3CB" w14:textId="36FC6705" w:rsidR="00BD32E7" w:rsidRPr="006F6A0E" w:rsidRDefault="00BD32E7" w:rsidP="00BD32E7">
    <w:pPr>
      <w:jc w:val="right"/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</w:pPr>
    <w:r w:rsidRPr="006F6A0E"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  <w:t xml:space="preserve">Author: </w:t>
    </w:r>
    <w:r w:rsidR="00683264"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  <w:t>Julie Pisani, Program Coordinator DWWP</w:t>
    </w:r>
    <w:r w:rsidRPr="006F6A0E"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  <w:t xml:space="preserve"> </w:t>
    </w:r>
  </w:p>
  <w:p w14:paraId="14C34A8F" w14:textId="6166D4BB" w:rsidR="005C726B" w:rsidRPr="006F6A0E" w:rsidRDefault="00BD32E7" w:rsidP="005C726B">
    <w:pPr>
      <w:jc w:val="right"/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</w:pPr>
    <w:r w:rsidRPr="006F6A0E">
      <w:rPr>
        <w:rFonts w:asciiTheme="minorHAnsi" w:hAnsiTheme="minorHAnsi" w:cstheme="minorHAnsi"/>
        <w:b/>
        <w:color w:val="AEAAAA" w:themeColor="background2" w:themeShade="BF"/>
        <w:sz w:val="24"/>
        <w:szCs w:val="24"/>
        <w:lang w:val="en-US"/>
      </w:rPr>
      <w:t xml:space="preserve">File No. </w:t>
    </w:r>
  </w:p>
  <w:p w14:paraId="1BA33E6F" w14:textId="3D520948" w:rsidR="0047201D" w:rsidRPr="00C136CC" w:rsidRDefault="00C136CC" w:rsidP="00C136CC">
    <w:pPr>
      <w:pStyle w:val="Footer"/>
      <w:tabs>
        <w:tab w:val="clear" w:pos="9360"/>
      </w:tabs>
      <w:ind w:left="-1014" w:right="-1303"/>
      <w:jc w:val="center"/>
      <w:rPr>
        <w:color w:val="D0CECE" w:themeColor="background2" w:themeShade="E6"/>
      </w:rPr>
    </w:pPr>
    <w:r w:rsidRPr="00C136CC">
      <w:rPr>
        <w:color w:val="D0CECE" w:themeColor="background2" w:themeShade="E6"/>
      </w:rPr>
      <w:t xml:space="preserve">Page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PAGE  \* Arabic  \* MERGEFORMAT </w:instrText>
    </w:r>
    <w:r w:rsidRPr="00C136CC">
      <w:rPr>
        <w:b/>
        <w:color w:val="D0CECE" w:themeColor="background2" w:themeShade="E6"/>
      </w:rPr>
      <w:fldChar w:fldCharType="separate"/>
    </w:r>
    <w:r w:rsidR="002F06B3">
      <w:rPr>
        <w:b/>
        <w:noProof/>
        <w:color w:val="D0CECE" w:themeColor="background2" w:themeShade="E6"/>
      </w:rPr>
      <w:t>1</w:t>
    </w:r>
    <w:r w:rsidRPr="00C136CC">
      <w:rPr>
        <w:b/>
        <w:color w:val="D0CECE" w:themeColor="background2" w:themeShade="E6"/>
      </w:rPr>
      <w:fldChar w:fldCharType="end"/>
    </w:r>
    <w:r w:rsidRPr="00C136CC">
      <w:rPr>
        <w:color w:val="D0CECE" w:themeColor="background2" w:themeShade="E6"/>
      </w:rPr>
      <w:t xml:space="preserve"> of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NUMPAGES  \* Arabic  \* MERGEFORMAT </w:instrText>
    </w:r>
    <w:r w:rsidRPr="00C136CC">
      <w:rPr>
        <w:b/>
        <w:color w:val="D0CECE" w:themeColor="background2" w:themeShade="E6"/>
      </w:rPr>
      <w:fldChar w:fldCharType="separate"/>
    </w:r>
    <w:r w:rsidR="002F06B3">
      <w:rPr>
        <w:b/>
        <w:noProof/>
        <w:color w:val="D0CECE" w:themeColor="background2" w:themeShade="E6"/>
      </w:rPr>
      <w:t>1</w:t>
    </w:r>
    <w:r w:rsidRPr="00C136CC">
      <w:rPr>
        <w:b/>
        <w:color w:val="D0CECE" w:themeColor="background2" w:themeShade="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C3B0" w14:textId="77777777" w:rsidR="004014A0" w:rsidRDefault="004014A0" w:rsidP="003B50C4">
      <w:r>
        <w:separator/>
      </w:r>
    </w:p>
  </w:footnote>
  <w:footnote w:type="continuationSeparator" w:id="0">
    <w:p w14:paraId="712BF6BD" w14:textId="77777777" w:rsidR="004014A0" w:rsidRDefault="004014A0" w:rsidP="003B50C4">
      <w:r>
        <w:continuationSeparator/>
      </w:r>
    </w:p>
  </w:footnote>
  <w:footnote w:id="1">
    <w:p w14:paraId="23EBA4E1" w14:textId="77777777" w:rsidR="00A63854" w:rsidRDefault="00A63854" w:rsidP="00A638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https://rdn.bc.ca/dwwp-action-plan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C4A0" w14:textId="7DD6A248" w:rsidR="00E767ED" w:rsidRDefault="00C136CC" w:rsidP="00FD01F5">
    <w:pPr>
      <w:pStyle w:val="Header"/>
      <w:tabs>
        <w:tab w:val="clear" w:pos="9360"/>
      </w:tabs>
      <w:ind w:left="-1014" w:right="-1440"/>
      <w:jc w:val="center"/>
    </w:pPr>
    <w:r w:rsidRPr="00C136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3C604" wp14:editId="5A547FC3">
              <wp:simplePos x="0" y="0"/>
              <wp:positionH relativeFrom="column">
                <wp:posOffset>1208405</wp:posOffset>
              </wp:positionH>
              <wp:positionV relativeFrom="paragraph">
                <wp:posOffset>1857375</wp:posOffset>
              </wp:positionV>
              <wp:extent cx="5991225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C5022" w14:textId="510ADC93" w:rsidR="00C136CC" w:rsidRPr="006F6A0E" w:rsidRDefault="00B55D33" w:rsidP="00C136CC">
                          <w:pPr>
                            <w:pBdr>
                              <w:bottom w:val="single" w:sz="4" w:space="1" w:color="auto"/>
                            </w:pBdr>
                            <w:tabs>
                              <w:tab w:val="right" w:pos="10065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YEAR-IN-REVIEW UPDATE – DRINKING WATER AND WATERSHED PROTECTION PROGRAM  </w:t>
                          </w:r>
                          <w:r w:rsidR="00C136C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49BB6A36" w14:textId="42000568" w:rsidR="00C136CC" w:rsidRPr="00BD32E7" w:rsidRDefault="00C136CC" w:rsidP="00C136C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3C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5.15pt;margin-top:146.25pt;width:47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rJLwIAAFEEAAAOAAAAZHJzL2Uyb0RvYy54bWysVE2P2jAQvVfqf7B8LwkBtiUirOiuqCqh&#10;3ZWg2rNxbBIp9ri2IaG/vmMnsGjbU9WLM54Zz8d7M1ncd6ohJ2FdDbqg41FKidAcylofCvpjt/70&#10;hRLnmS5ZA1oU9CwcvV9+/LBoTS4yqKAphSUYRLu8NQWtvDd5kjheCcXcCIzQaJRgFfN4tYektKzF&#10;6KpJsjS9S1qwpbHAhXOofeyNdBnjSym4f5bSCU+agmJtPp42nvtwJssFyw+WmarmQxnsH6pQrNaY&#10;9BrqkXlGjrb+I5SquQUH0o84qASkrLmIPWA34/RdN9uKGRF7QXCcucLk/l9Y/nR6saQuCzqhRDOF&#10;FO1E58lX6MgkoNMal6PT1qCb71CNLF/0DpWh6U5aFb7YDkE74ny+YhuCcVTO5vNxls0o4WibTLN5&#10;GsFP3l4b6/w3AYoEoaAWuYuQstPGeawEXS8uIZmGdd00kb9Gk7agd5NZGh9cLfii0fgw9NDXGiTf&#10;7buhsT2UZ+zLQj8XzvB1jck3zPkXZnEQsBUcbv+Mh2wAk8AgUVKB/fU3ffBHftBKSYuDVVD388is&#10;oKT5rpG5+Xg6DZMYL9PZ5wwv9tayv7Xoo3oAnN0xrpHhUQz+vrmI0oJ6xR1YhaxoYppj7oL6i/jg&#10;+3HHHeJitYpOOHuG+Y3eGh5CBzgDtLvulVkz4O+RuSe4jCDL39HQ+/ZErI4eZB05CgD3qA6449xG&#10;6oYdC4txe49eb3+C5W8AAAD//wMAUEsDBBQABgAIAAAAIQBAtfit4gAAAAwBAAAPAAAAZHJzL2Rv&#10;d25yZXYueG1sTI9BS8NAEIXvgv9hGcGb3TQxpY3ZlBIoguihtRdvk+w0CWZnY3bbRn+925MeH/Px&#10;5nv5ejK9ONPoOssK5rMIBHFtdceNgsP79mEJwnlkjb1lUvBNDtbF7U2OmbYX3tF57xsRSthlqKD1&#10;fsikdHVLBt3MDsThdrSjQR/i2Eg94iWUm17GUbSQBjsOH1ocqGyp/tyfjIKXcvuGuyo2y5++fH49&#10;boavw0eq1P3dtHkC4WnyfzBc9YM6FMGpsifWTvQhr6IkoAriVZyCuBLzJAlrKgXJ4yIFWeTy/4ji&#10;FwAA//8DAFBLAQItABQABgAIAAAAIQC2gziS/gAAAOEBAAATAAAAAAAAAAAAAAAAAAAAAABbQ29u&#10;dGVudF9UeXBlc10ueG1sUEsBAi0AFAAGAAgAAAAhADj9If/WAAAAlAEAAAsAAAAAAAAAAAAAAAAA&#10;LwEAAF9yZWxzLy5yZWxzUEsBAi0AFAAGAAgAAAAhAOyA+skvAgAAUQQAAA4AAAAAAAAAAAAAAAAA&#10;LgIAAGRycy9lMm9Eb2MueG1sUEsBAi0AFAAGAAgAAAAhAEC1+K3iAAAADAEAAA8AAAAAAAAAAAAA&#10;AAAAiQQAAGRycy9kb3ducmV2LnhtbFBLBQYAAAAABAAEAPMAAACYBQAAAAA=&#10;" filled="f" stroked="f" strokeweight=".5pt">
              <v:textbox>
                <w:txbxContent>
                  <w:p w14:paraId="15DC5022" w14:textId="510ADC93" w:rsidR="00C136CC" w:rsidRPr="006F6A0E" w:rsidRDefault="00B55D33" w:rsidP="00C136CC">
                    <w:pPr>
                      <w:pBdr>
                        <w:bottom w:val="single" w:sz="4" w:space="1" w:color="auto"/>
                      </w:pBdr>
                      <w:tabs>
                        <w:tab w:val="right" w:pos="10065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YEAR-IN-REVIEW UPDATE – DRINKING WATER AND WATERSHED PROTECTION PROGRAM  </w:t>
                    </w:r>
                    <w:r w:rsidR="00C136CC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14:paraId="49BB6A36" w14:textId="42000568" w:rsidR="00C136CC" w:rsidRPr="00BD32E7" w:rsidRDefault="00C136CC" w:rsidP="00C136CC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D01F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A8C8C" wp14:editId="652A2B92">
              <wp:simplePos x="0" y="0"/>
              <wp:positionH relativeFrom="column">
                <wp:posOffset>2370455</wp:posOffset>
              </wp:positionH>
              <wp:positionV relativeFrom="paragraph">
                <wp:posOffset>133350</wp:posOffset>
              </wp:positionV>
              <wp:extent cx="4774565" cy="1323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4565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C4B1F5" w14:textId="1D4144AC" w:rsidR="00FD01F5" w:rsidRPr="003977DA" w:rsidRDefault="00126A5A" w:rsidP="0078718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3977D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STAFF REPORT TO</w:t>
                          </w:r>
                        </w:p>
                        <w:p w14:paraId="382899C3" w14:textId="07411AE6" w:rsidR="009E2310" w:rsidRPr="009E2310" w:rsidRDefault="00BC2328" w:rsidP="0078718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alias w:val="Meeting type"/>
                              <w:tag w:val="Meeting type"/>
                              <w:id w:val="-1078290586"/>
                              <w:dropDownList>
                                <w:listItem w:value="Choose an item."/>
                                <w:listItem w:displayText="Arrowsmith Water Service Joint Venture" w:value="Arrowsmith Water Service Joint Venture"/>
                                <w:listItem w:displayText="Regional District of Nanaimo Board" w:value="Regional District of Nanaimo Board"/>
                                <w:listItem w:displayText="Board of Variance" w:value="Board of Variance"/>
                                <w:listItem w:displayText="Committee of the Whole" w:value="Committee of the Whole"/>
                                <w:listItem w:displayText="Community Grants Committee" w:value="Community Grants Committee"/>
                                <w:listItem w:displayText="Corporate Leadership Group Internal Review" w:value="Corporate Leadership Group Internal Review"/>
                                <w:listItem w:displayText="District 69 Community Justice Select Committee" w:value="District 69 Community Justice Select Committee"/>
                                <w:listItem w:displayText="District 69 Recreation Commission" w:value="District 69 Recreation Commission"/>
                                <w:listItem w:displayText="Drinking Water and Watershed Protection Technical Advisory Committee" w:value="Drinking Water and Watershed Protection Technical Advisory Committee"/>
                                <w:listItem w:displayText="Electoral Area ‘A’ PRCC Grant-in-Aid Sub Committee" w:value="Electoral Area ‘A’ PRCC Grant-in-Aid Sub Committee"/>
                                <w:listItem w:displayText="Electoral Area 'A' Parks, Recreation and Culture Commission" w:value="Electoral Area 'A' Parks, Recreation and Culture Commission"/>
                                <w:listItem w:displayText="Electoral Area ‘B’ Parks and Open Space Advisory Committee" w:value="Electoral Area ‘B’ Parks and Open Space Advisory Committee"/>
                                <w:listItem w:displayText="Electoral Area ‘C’ Parks and Open Space Advisory Committee" w:value="Electoral Area ‘C’ Parks and Open Space Advisory Committee"/>
                                <w:listItem w:displayText="Electoral Area ‘D’ Parks and Open Space Advisory Committee" w:value="Electoral Area ‘D’ Parks and Open Space Advisory Committee"/>
                                <w:listItem w:displayText="Electoral Area ‘E’ Parks and Open Space Advisory Committee" w:value="Electoral Area ‘E’ Parks and Open Space Advisory Committee"/>
                                <w:listItem w:displayText="Electoral Area ‘F’ Parks and Open Space Advisory Committee" w:value="Electoral Area ‘F’ Parks and Open Space Advisory Committee"/>
                                <w:listItem w:displayText="Electoral Area ‘G’ Parks and Open Space Advisory Committee" w:value="Electoral Area ‘G’ Parks and Open Space Advisory Committee"/>
                                <w:listItem w:displayText="Electoral Area ‘H’ Parks and Open Space Advisory Committee" w:value="Electoral Area ‘H’ Parks and Open Space Advisory Committee"/>
                                <w:listItem w:displayText="Electoral Area Services Committee" w:value="Electoral Area Services Committee"/>
                                <w:listItem w:displayText="Englishman River Water Service Joint Venture Meeting of the Management Board" w:value="Englishman River Water Service Joint Venture Meeting of the Management Board"/>
                                <w:listItem w:displayText="Executive Committee" w:value="Executive Committee"/>
                                <w:listItem w:displayText="Inaugural Board" w:value="Inaugural Board"/>
                                <w:listItem w:displayText="Inaugural Hospital Board" w:value="Inaugural Hospital Board"/>
                                <w:listItem w:displayText="Liquid Waste Management Plan Monitoring Committee" w:value="Liquid Waste Management Plan Monitoring Committee"/>
                                <w:listItem w:displayText="Nanaimo Regional Hospital District Board" w:value="Nanaimo Regional Hospital District Board"/>
                                <w:listItem w:displayText="Nanaimo Regional Hospital District Select Committee" w:value="Nanaimo Regional Hospital District Select Committee"/>
                                <w:listItem w:displayText="Northern Community Economic Development Select Committee" w:value="Northern Community Economic Development Select Committee"/>
                                <w:listItem w:displayText="Oceanside Services Committee" w:value="Oceanside Services Committee"/>
                                <w:listItem w:displayText="Planning - Delegated Approval Reports" w:value="Planning - Delegated Approval Reports"/>
                                <w:listItem w:displayText="Regional Parks and Trails Select Committee" w:value="Regional Parks and Trails Select Committee"/>
                                <w:listItem w:displayText="Regional Solid Waste Advisory Committee" w:value="Regional Solid Waste Advisory Committee"/>
                                <w:listItem w:displayText="Solid Waste Management Select Committee" w:value="Solid Waste Management Select Committee"/>
                                <w:listItem w:displayText="Solid Waste Management Plan Monitoring Advisory Committee" w:value="Solid Waste Management Plan Monitoring Advisory Committee"/>
                                <w:listItem w:displayText="Special Board" w:value="Special Board"/>
                                <w:listItem w:displayText="Special Electoral Area Services Committee" w:value="Special Electoral Area Services Committee"/>
                                <w:listItem w:displayText="Transit Select Committee" w:value="Transit Select Committee"/>
                              </w:dropDownList>
                            </w:sdtPr>
                            <w:sdtEndPr/>
                            <w:sdtContent>
                              <w:r w:rsidR="00A6385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Committee of the Whole</w:t>
                              </w:r>
                            </w:sdtContent>
                          </w:sdt>
                          <w:r w:rsidR="009E2310" w:rsidRPr="009E231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id w:val="992136831"/>
                            <w:date w:fullDate="2021-01-12T00:00:00Z">
                              <w:dateFormat w:val="MMMM d, yyyy"/>
                              <w:lid w:val="en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F06860E" w14:textId="232A15DB" w:rsidR="005A262A" w:rsidRPr="00BD32E7" w:rsidRDefault="00A63854" w:rsidP="0078718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January 12,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A8C8C" id="Text Box 4" o:spid="_x0000_s1028" type="#_x0000_t202" style="position:absolute;left:0;text-align:left;margin-left:186.65pt;margin-top:10.5pt;width:375.9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FVMQIAAFkEAAAOAAAAZHJzL2Uyb0RvYy54bWysVE1vGjEQvVfqf7B8L8vHAgliiWgiqkoo&#10;iQRVzsZrsyvZHtc27NJf37EXCEp7qnox45nZGb/3Zpg/tFqRo3C+BlPQQa9PiTAcytrsC/pju/py&#10;R4kPzJRMgREFPQlPHxafP80bOxNDqECVwhEsYvyssQWtQrCzLPO8Epr5HlhhMCjBaRbw6vZZ6ViD&#10;1bXKhv3+JGvAldYBF96j96kL0kWqL6Xg4UVKLwJRBcW3hXS6dO7imS3mbLZ3zFY1Pz+D/cMrNKsN&#10;Nr2WemKBkYOr/yila+7Agww9DjoDKWsuEgZEM+h/QLOpmBUJC5Lj7ZUm///K8ufjqyN1WdCcEsM0&#10;SrQVbSBfoSV5ZKexfoZJG4tpoUU3qnzxe3RG0K10Ov4iHIJx5Pl05TYW4+jMp9N8PBlTwjE2GA1H&#10;99NxrJO9f26dD98EaBKNgjoUL3HKjmsfutRLSuxmYFUrlQRUhjQFnYzG/fTBNYLFlcEeEUT32GiF&#10;dtcmyFcgOyhPiM9BNx/e8lWNb1gzH16Zw4FASDjk4QUPqQB7wdmipAL362/+mI86YZSSBgesoP7n&#10;gTlBifpuUMH7QZ7HiUyXfDwd4sXdRna3EXPQj4AzPMB1sjyZMT+oiykd6DfchWXsiiFmOPYuaLiY&#10;j6Ebe9wlLpbLlIQzaFlYm43lsXRkNTK8bd+Ys2cZAir4DJdRZLMPanS5nR7LQwBZJ6kizx2rZ/px&#10;fpPY512LC3J7T1nv/wiL3wAAAP//AwBQSwMEFAAGAAgAAAAhAETwifXhAAAACwEAAA8AAABkcnMv&#10;ZG93bnJldi54bWxMj8FOwzAMhu9IvENkJG4sbarCKE2nqdKEhOCwsQu3tMnaisQpTbYVnh7vBEfb&#10;n35/f7manWUnM4XBo4R0kQAz2Ho9YCdh/765WwILUaFW1qOR8G0CrKrrq1IV2p9xa0672DEKwVAo&#10;CX2MY8F5aHvjVFj40SDdDn5yKtI4dVxP6kzhznKRJPfcqQHpQ69GU/em/dwdnYSXevOmto1wyx9b&#10;P78e1uPX/iOX8vZmXj8Bi2aOfzBc9EkdKnJq/BF1YFZC9pBlhEoQKXW6AKnIBbCGNuIxB16V/H+H&#10;6hcAAP//AwBQSwECLQAUAAYACAAAACEAtoM4kv4AAADhAQAAEwAAAAAAAAAAAAAAAAAAAAAAW0Nv&#10;bnRlbnRfVHlwZXNdLnhtbFBLAQItABQABgAIAAAAIQA4/SH/1gAAAJQBAAALAAAAAAAAAAAAAAAA&#10;AC8BAABfcmVscy8ucmVsc1BLAQItABQABgAIAAAAIQCA0TFVMQIAAFkEAAAOAAAAAAAAAAAAAAAA&#10;AC4CAABkcnMvZTJvRG9jLnhtbFBLAQItABQABgAIAAAAIQBE8In14QAAAAsBAAAPAAAAAAAAAAAA&#10;AAAAAIsEAABkcnMvZG93bnJldi54bWxQSwUGAAAAAAQABADzAAAAmQUAAAAA&#10;" filled="f" stroked="f" strokeweight=".5pt">
              <v:textbox>
                <w:txbxContent>
                  <w:p w14:paraId="1BC4B1F5" w14:textId="1D4144AC" w:rsidR="00FD01F5" w:rsidRPr="003977DA" w:rsidRDefault="00126A5A" w:rsidP="0078718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3977D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STAFF REPORT TO</w:t>
                    </w:r>
                  </w:p>
                  <w:p w14:paraId="382899C3" w14:textId="07411AE6" w:rsidR="009E2310" w:rsidRPr="009E2310" w:rsidRDefault="00BC2328" w:rsidP="0078718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alias w:val="Meeting type"/>
                        <w:tag w:val="Meeting type"/>
                        <w:id w:val="-1078290586"/>
                        <w:dropDownList>
                          <w:listItem w:value="Choose an item."/>
                          <w:listItem w:displayText="Arrowsmith Water Service Joint Venture" w:value="Arrowsmith Water Service Joint Venture"/>
                          <w:listItem w:displayText="Regional District of Nanaimo Board" w:value="Regional District of Nanaimo Board"/>
                          <w:listItem w:displayText="Board of Variance" w:value="Board of Variance"/>
                          <w:listItem w:displayText="Committee of the Whole" w:value="Committee of the Whole"/>
                          <w:listItem w:displayText="Community Grants Committee" w:value="Community Grants Committee"/>
                          <w:listItem w:displayText="Corporate Leadership Group Internal Review" w:value="Corporate Leadership Group Internal Review"/>
                          <w:listItem w:displayText="District 69 Community Justice Select Committee" w:value="District 69 Community Justice Select Committee"/>
                          <w:listItem w:displayText="District 69 Recreation Commission" w:value="District 69 Recreation Commission"/>
                          <w:listItem w:displayText="Drinking Water and Watershed Protection Technical Advisory Committee" w:value="Drinking Water and Watershed Protection Technical Advisory Committee"/>
                          <w:listItem w:displayText="Electoral Area ‘A’ PRCC Grant-in-Aid Sub Committee" w:value="Electoral Area ‘A’ PRCC Grant-in-Aid Sub Committee"/>
                          <w:listItem w:displayText="Electoral Area 'A' Parks, Recreation and Culture Commission" w:value="Electoral Area 'A' Parks, Recreation and Culture Commission"/>
                          <w:listItem w:displayText="Electoral Area ‘B’ Parks and Open Space Advisory Committee" w:value="Electoral Area ‘B’ Parks and Open Space Advisory Committee"/>
                          <w:listItem w:displayText="Electoral Area ‘C’ Parks and Open Space Advisory Committee" w:value="Electoral Area ‘C’ Parks and Open Space Advisory Committee"/>
                          <w:listItem w:displayText="Electoral Area ‘D’ Parks and Open Space Advisory Committee" w:value="Electoral Area ‘D’ Parks and Open Space Advisory Committee"/>
                          <w:listItem w:displayText="Electoral Area ‘E’ Parks and Open Space Advisory Committee" w:value="Electoral Area ‘E’ Parks and Open Space Advisory Committee"/>
                          <w:listItem w:displayText="Electoral Area ‘F’ Parks and Open Space Advisory Committee" w:value="Electoral Area ‘F’ Parks and Open Space Advisory Committee"/>
                          <w:listItem w:displayText="Electoral Area ‘G’ Parks and Open Space Advisory Committee" w:value="Electoral Area ‘G’ Parks and Open Space Advisory Committee"/>
                          <w:listItem w:displayText="Electoral Area ‘H’ Parks and Open Space Advisory Committee" w:value="Electoral Area ‘H’ Parks and Open Space Advisory Committee"/>
                          <w:listItem w:displayText="Electoral Area Services Committee" w:value="Electoral Area Services Committee"/>
                          <w:listItem w:displayText="Englishman River Water Service Joint Venture Meeting of the Management Board" w:value="Englishman River Water Service Joint Venture Meeting of the Management Board"/>
                          <w:listItem w:displayText="Executive Committee" w:value="Executive Committee"/>
                          <w:listItem w:displayText="Inaugural Board" w:value="Inaugural Board"/>
                          <w:listItem w:displayText="Inaugural Hospital Board" w:value="Inaugural Hospital Board"/>
                          <w:listItem w:displayText="Liquid Waste Management Plan Monitoring Committee" w:value="Liquid Waste Management Plan Monitoring Committee"/>
                          <w:listItem w:displayText="Nanaimo Regional Hospital District Board" w:value="Nanaimo Regional Hospital District Board"/>
                          <w:listItem w:displayText="Nanaimo Regional Hospital District Select Committee" w:value="Nanaimo Regional Hospital District Select Committee"/>
                          <w:listItem w:displayText="Northern Community Economic Development Select Committee" w:value="Northern Community Economic Development Select Committee"/>
                          <w:listItem w:displayText="Oceanside Services Committee" w:value="Oceanside Services Committee"/>
                          <w:listItem w:displayText="Planning - Delegated Approval Reports" w:value="Planning - Delegated Approval Reports"/>
                          <w:listItem w:displayText="Regional Parks and Trails Select Committee" w:value="Regional Parks and Trails Select Committee"/>
                          <w:listItem w:displayText="Regional Solid Waste Advisory Committee" w:value="Regional Solid Waste Advisory Committee"/>
                          <w:listItem w:displayText="Solid Waste Management Select Committee" w:value="Solid Waste Management Select Committee"/>
                          <w:listItem w:displayText="Solid Waste Management Plan Monitoring Advisory Committee" w:value="Solid Waste Management Plan Monitoring Advisory Committee"/>
                          <w:listItem w:displayText="Special Board" w:value="Special Board"/>
                          <w:listItem w:displayText="Special Electoral Area Services Committee" w:value="Special Electoral Area Services Committee"/>
                          <w:listItem w:displayText="Transit Select Committee" w:value="Transit Select Committee"/>
                        </w:dropDownList>
                      </w:sdtPr>
                      <w:sdtEndPr/>
                      <w:sdtContent>
                        <w:r w:rsidR="00A6385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Committee of the Whole</w:t>
                        </w:r>
                      </w:sdtContent>
                    </w:sdt>
                    <w:r w:rsidR="009E2310" w:rsidRPr="009E231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sdt>
                    <w:sdt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id w:val="992136831"/>
                      <w:date w:fullDate="2021-01-12T00:00:00Z">
                        <w:dateFormat w:val="MMMM d, yyyy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F06860E" w14:textId="232A15DB" w:rsidR="005A262A" w:rsidRPr="00BD32E7" w:rsidRDefault="00A63854" w:rsidP="0078718B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January 12, 2021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F5549C">
      <w:rPr>
        <w:noProof/>
        <w:lang w:val="en-US" w:eastAsia="en-US"/>
      </w:rPr>
      <w:drawing>
        <wp:inline distT="0" distB="0" distL="0" distR="0" wp14:anchorId="006F89B4" wp14:editId="2177BFF1">
          <wp:extent cx="7828558" cy="2276475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N Template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76" cy="227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52"/>
    <w:multiLevelType w:val="hybridMultilevel"/>
    <w:tmpl w:val="8EC0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EA"/>
    <w:multiLevelType w:val="hybridMultilevel"/>
    <w:tmpl w:val="AB60023C"/>
    <w:lvl w:ilvl="0" w:tplc="FFFFFFFF">
      <w:start w:val="1"/>
      <w:numFmt w:val="bullet"/>
      <w:lvlText w:val="•"/>
      <w:lvlJc w:val="left"/>
      <w:pPr>
        <w:ind w:left="1135" w:hanging="360"/>
      </w:p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72B1D31"/>
    <w:multiLevelType w:val="hybridMultilevel"/>
    <w:tmpl w:val="0D4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BF2"/>
    <w:multiLevelType w:val="hybridMultilevel"/>
    <w:tmpl w:val="B5F4CD02"/>
    <w:lvl w:ilvl="0" w:tplc="FFFFFFFF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E2C"/>
    <w:multiLevelType w:val="hybridMultilevel"/>
    <w:tmpl w:val="8F622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80FE8"/>
    <w:multiLevelType w:val="hybridMultilevel"/>
    <w:tmpl w:val="E0D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FC4"/>
    <w:multiLevelType w:val="hybridMultilevel"/>
    <w:tmpl w:val="348688E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D9B"/>
    <w:multiLevelType w:val="hybridMultilevel"/>
    <w:tmpl w:val="6A9A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B4AB5"/>
    <w:multiLevelType w:val="hybridMultilevel"/>
    <w:tmpl w:val="8B1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0B8B"/>
    <w:multiLevelType w:val="hybridMultilevel"/>
    <w:tmpl w:val="F06E4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6297"/>
    <w:multiLevelType w:val="hybridMultilevel"/>
    <w:tmpl w:val="E058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3709"/>
    <w:multiLevelType w:val="hybridMultilevel"/>
    <w:tmpl w:val="2D241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E0DFF"/>
    <w:multiLevelType w:val="hybridMultilevel"/>
    <w:tmpl w:val="2676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3540D"/>
    <w:multiLevelType w:val="hybridMultilevel"/>
    <w:tmpl w:val="562C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53CD7"/>
    <w:multiLevelType w:val="hybridMultilevel"/>
    <w:tmpl w:val="6882A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27CAD"/>
    <w:multiLevelType w:val="hybridMultilevel"/>
    <w:tmpl w:val="A23076A2"/>
    <w:lvl w:ilvl="0" w:tplc="FFFFFFFF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22AD"/>
    <w:multiLevelType w:val="hybridMultilevel"/>
    <w:tmpl w:val="F5B81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A7E01"/>
    <w:multiLevelType w:val="hybridMultilevel"/>
    <w:tmpl w:val="6D1C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226F1"/>
    <w:multiLevelType w:val="hybridMultilevel"/>
    <w:tmpl w:val="E9E20C56"/>
    <w:lvl w:ilvl="0" w:tplc="EE48F2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968C9"/>
    <w:multiLevelType w:val="hybridMultilevel"/>
    <w:tmpl w:val="6E30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2248D"/>
    <w:multiLevelType w:val="hybridMultilevel"/>
    <w:tmpl w:val="E96C7B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2080"/>
    <w:multiLevelType w:val="hybridMultilevel"/>
    <w:tmpl w:val="E976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3DE0"/>
    <w:multiLevelType w:val="hybridMultilevel"/>
    <w:tmpl w:val="12DE23C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3A50"/>
    <w:multiLevelType w:val="hybridMultilevel"/>
    <w:tmpl w:val="BF62AD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0FBD"/>
    <w:multiLevelType w:val="hybridMultilevel"/>
    <w:tmpl w:val="A128FC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6"/>
  </w:num>
  <w:num w:numId="5">
    <w:abstractNumId w:val="24"/>
  </w:num>
  <w:num w:numId="6">
    <w:abstractNumId w:val="22"/>
  </w:num>
  <w:num w:numId="7">
    <w:abstractNumId w:val="20"/>
  </w:num>
  <w:num w:numId="8">
    <w:abstractNumId w:val="1"/>
  </w:num>
  <w:num w:numId="9">
    <w:abstractNumId w:val="3"/>
  </w:num>
  <w:num w:numId="10">
    <w:abstractNumId w:val="15"/>
  </w:num>
  <w:num w:numId="11">
    <w:abstractNumId w:val="19"/>
  </w:num>
  <w:num w:numId="12">
    <w:abstractNumId w:val="10"/>
  </w:num>
  <w:num w:numId="13">
    <w:abstractNumId w:val="4"/>
  </w:num>
  <w:num w:numId="14">
    <w:abstractNumId w:val="9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13"/>
  </w:num>
  <w:num w:numId="20">
    <w:abstractNumId w:val="11"/>
  </w:num>
  <w:num w:numId="21">
    <w:abstractNumId w:val="12"/>
  </w:num>
  <w:num w:numId="22">
    <w:abstractNumId w:val="16"/>
  </w:num>
  <w:num w:numId="23">
    <w:abstractNumId w:val="8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26"/>
    <w:rsid w:val="0000394D"/>
    <w:rsid w:val="00060437"/>
    <w:rsid w:val="00074A3F"/>
    <w:rsid w:val="00082DCE"/>
    <w:rsid w:val="00095ED3"/>
    <w:rsid w:val="000A519D"/>
    <w:rsid w:val="000D0137"/>
    <w:rsid w:val="000D1955"/>
    <w:rsid w:val="00116A67"/>
    <w:rsid w:val="00120FC6"/>
    <w:rsid w:val="00126A5A"/>
    <w:rsid w:val="00144556"/>
    <w:rsid w:val="00146E79"/>
    <w:rsid w:val="00161F08"/>
    <w:rsid w:val="00196830"/>
    <w:rsid w:val="001C2664"/>
    <w:rsid w:val="00241B02"/>
    <w:rsid w:val="00270AB5"/>
    <w:rsid w:val="00272B24"/>
    <w:rsid w:val="00297535"/>
    <w:rsid w:val="002B13F3"/>
    <w:rsid w:val="002F06B3"/>
    <w:rsid w:val="0034124F"/>
    <w:rsid w:val="0038003E"/>
    <w:rsid w:val="003922AD"/>
    <w:rsid w:val="003977DA"/>
    <w:rsid w:val="003A5CA9"/>
    <w:rsid w:val="003B50C4"/>
    <w:rsid w:val="003D2FDF"/>
    <w:rsid w:val="003E0A3A"/>
    <w:rsid w:val="003F6EFC"/>
    <w:rsid w:val="004014A0"/>
    <w:rsid w:val="0042578A"/>
    <w:rsid w:val="004406D8"/>
    <w:rsid w:val="00470565"/>
    <w:rsid w:val="0047201D"/>
    <w:rsid w:val="00474085"/>
    <w:rsid w:val="00475F5F"/>
    <w:rsid w:val="0049796D"/>
    <w:rsid w:val="00497E71"/>
    <w:rsid w:val="004D40FB"/>
    <w:rsid w:val="004E5ACD"/>
    <w:rsid w:val="004F4CCA"/>
    <w:rsid w:val="0050127A"/>
    <w:rsid w:val="00510E07"/>
    <w:rsid w:val="005144BA"/>
    <w:rsid w:val="0056127A"/>
    <w:rsid w:val="00571A19"/>
    <w:rsid w:val="005A262A"/>
    <w:rsid w:val="005C726B"/>
    <w:rsid w:val="005D058C"/>
    <w:rsid w:val="00655E9A"/>
    <w:rsid w:val="00683264"/>
    <w:rsid w:val="00686D88"/>
    <w:rsid w:val="006C02F9"/>
    <w:rsid w:val="006E2B0F"/>
    <w:rsid w:val="006E2FB7"/>
    <w:rsid w:val="006F6A0E"/>
    <w:rsid w:val="00702BCD"/>
    <w:rsid w:val="00733716"/>
    <w:rsid w:val="0078718B"/>
    <w:rsid w:val="00797929"/>
    <w:rsid w:val="007A0A19"/>
    <w:rsid w:val="008130B3"/>
    <w:rsid w:val="00813ED0"/>
    <w:rsid w:val="008223B6"/>
    <w:rsid w:val="00833B7A"/>
    <w:rsid w:val="00861F2B"/>
    <w:rsid w:val="008833EE"/>
    <w:rsid w:val="008B265C"/>
    <w:rsid w:val="0093132D"/>
    <w:rsid w:val="009A2E6F"/>
    <w:rsid w:val="009E2310"/>
    <w:rsid w:val="009F4255"/>
    <w:rsid w:val="00A20FB6"/>
    <w:rsid w:val="00A35389"/>
    <w:rsid w:val="00A56C80"/>
    <w:rsid w:val="00A62CE2"/>
    <w:rsid w:val="00A62FA7"/>
    <w:rsid w:val="00A63854"/>
    <w:rsid w:val="00AD10B8"/>
    <w:rsid w:val="00AF3312"/>
    <w:rsid w:val="00B147D2"/>
    <w:rsid w:val="00B3796D"/>
    <w:rsid w:val="00B506F4"/>
    <w:rsid w:val="00B55D33"/>
    <w:rsid w:val="00B65247"/>
    <w:rsid w:val="00BA62C9"/>
    <w:rsid w:val="00BB6A8A"/>
    <w:rsid w:val="00BC2328"/>
    <w:rsid w:val="00BC3754"/>
    <w:rsid w:val="00BC7313"/>
    <w:rsid w:val="00BD32E7"/>
    <w:rsid w:val="00BE6526"/>
    <w:rsid w:val="00BF1CA7"/>
    <w:rsid w:val="00C03A77"/>
    <w:rsid w:val="00C136CC"/>
    <w:rsid w:val="00C278F9"/>
    <w:rsid w:val="00C866BC"/>
    <w:rsid w:val="00C9166D"/>
    <w:rsid w:val="00C94DDD"/>
    <w:rsid w:val="00CA26C2"/>
    <w:rsid w:val="00CE6AF2"/>
    <w:rsid w:val="00D217B7"/>
    <w:rsid w:val="00D30729"/>
    <w:rsid w:val="00DF7AC4"/>
    <w:rsid w:val="00E124F6"/>
    <w:rsid w:val="00E1618F"/>
    <w:rsid w:val="00E17F50"/>
    <w:rsid w:val="00E60ACA"/>
    <w:rsid w:val="00E61209"/>
    <w:rsid w:val="00E767ED"/>
    <w:rsid w:val="00EC04A0"/>
    <w:rsid w:val="00ED23EF"/>
    <w:rsid w:val="00EF0AC7"/>
    <w:rsid w:val="00EF574F"/>
    <w:rsid w:val="00F05470"/>
    <w:rsid w:val="00F167AA"/>
    <w:rsid w:val="00F17590"/>
    <w:rsid w:val="00F51F22"/>
    <w:rsid w:val="00F55480"/>
    <w:rsid w:val="00F5549C"/>
    <w:rsid w:val="00F60954"/>
    <w:rsid w:val="00F71160"/>
    <w:rsid w:val="00F80C33"/>
    <w:rsid w:val="00FB095D"/>
    <w:rsid w:val="00FC4AA6"/>
    <w:rsid w:val="00FD01F5"/>
    <w:rsid w:val="00FF1949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BDCB9A"/>
  <w15:docId w15:val="{5ACFAA44-6E48-4ED4-AF24-139F2FC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C4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4">
    <w:name w:val="heading 4"/>
    <w:basedOn w:val="Normal"/>
    <w:next w:val="Normal"/>
    <w:link w:val="Heading4Char"/>
    <w:qFormat/>
    <w:rsid w:val="0078718B"/>
    <w:pPr>
      <w:keepNext/>
      <w:outlineLvl w:val="3"/>
    </w:pPr>
    <w:rPr>
      <w:rFonts w:ascii="Garamond" w:eastAsia="Times New Roman" w:hAnsi="Garamond" w:cs="Times New Roman"/>
      <w:b/>
      <w:bCs/>
      <w:smallCap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C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B5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C4"/>
    <w:rPr>
      <w:rFonts w:ascii="Calibri" w:hAnsi="Calibri" w:cs="Calibri"/>
      <w:lang w:eastAsia="en-CA"/>
    </w:rPr>
  </w:style>
  <w:style w:type="character" w:customStyle="1" w:styleId="Heading4Char">
    <w:name w:val="Heading 4 Char"/>
    <w:basedOn w:val="DefaultParagraphFont"/>
    <w:link w:val="Heading4"/>
    <w:rsid w:val="0078718B"/>
    <w:rPr>
      <w:rFonts w:ascii="Garamond" w:eastAsia="Times New Roman" w:hAnsi="Garamond" w:cs="Times New Roman"/>
      <w:b/>
      <w:bCs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78718B"/>
    <w:pPr>
      <w:ind w:left="720"/>
      <w:contextualSpacing/>
    </w:pPr>
  </w:style>
  <w:style w:type="table" w:styleId="TableGrid">
    <w:name w:val="Table Grid"/>
    <w:basedOn w:val="TableNormal"/>
    <w:uiPriority w:val="59"/>
    <w:rsid w:val="00B3796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270A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A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B5"/>
    <w:rPr>
      <w:rFonts w:ascii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E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23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854"/>
    <w:rPr>
      <w:rFonts w:ascii="Arial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85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8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54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754"/>
    <w:rPr>
      <w:rFonts w:ascii="Calibri" w:hAnsi="Calibri" w:cs="Calibri"/>
      <w:b/>
      <w:bCs/>
      <w:sz w:val="20"/>
      <w:szCs w:val="20"/>
      <w:lang w:eastAsia="en-CA"/>
    </w:rPr>
  </w:style>
  <w:style w:type="paragraph" w:styleId="NoSpacing">
    <w:name w:val="No Spacing"/>
    <w:link w:val="NoSpacingChar"/>
    <w:uiPriority w:val="1"/>
    <w:qFormat/>
    <w:rsid w:val="00B55D3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5D3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45AEBFD124F6D90117A6BA65B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0768-8CD3-43EF-BE7D-42CD5D548190}"/>
      </w:docPartPr>
      <w:docPartBody>
        <w:p w:rsidR="00CB3DC0" w:rsidRDefault="00ED3127" w:rsidP="00ED3127">
          <w:pPr>
            <w:pStyle w:val="03D45AEBFD124F6D90117A6BA65B2633"/>
          </w:pPr>
          <w:r>
            <w:rPr>
              <w:rFonts w:eastAsiaTheme="majorEastAsia" w:cs="Arial"/>
              <w:bCs/>
              <w:sz w:val="24"/>
              <w:lang w:val="en-CA"/>
            </w:rPr>
            <w:t xml:space="preserve">1.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  <w:docPart>
      <w:docPartPr>
        <w:name w:val="493C2B7406054668AC2866D8D617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413C-DE57-4DF9-B34C-FB8A12411B8E}"/>
      </w:docPartPr>
      <w:docPartBody>
        <w:p w:rsidR="00CB3DC0" w:rsidRDefault="00ED3127" w:rsidP="00ED3127">
          <w:pPr>
            <w:pStyle w:val="493C2B7406054668AC2866D8D61752C6"/>
          </w:pPr>
          <w:r>
            <w:rPr>
              <w:rFonts w:eastAsiaTheme="majorEastAsia" w:cs="Arial"/>
              <w:bCs/>
              <w:sz w:val="24"/>
            </w:rPr>
            <w:t xml:space="preserve">2.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27"/>
    <w:rsid w:val="00CB3DC0"/>
    <w:rsid w:val="00E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127"/>
    <w:rPr>
      <w:color w:val="808080"/>
    </w:rPr>
  </w:style>
  <w:style w:type="paragraph" w:customStyle="1" w:styleId="03D45AEBFD124F6D90117A6BA65B2633">
    <w:name w:val="03D45AEBFD124F6D90117A6BA65B2633"/>
    <w:rsid w:val="00ED3127"/>
  </w:style>
  <w:style w:type="paragraph" w:customStyle="1" w:styleId="493C2B7406054668AC2866D8D61752C6">
    <w:name w:val="493C2B7406054668AC2866D8D61752C6"/>
    <w:rsid w:val="00ED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>false</Awaiting_x0020_Attachments>
    <Recommendation_x0020_FR xmlns="http://schemas.microsoft.com/sharepoint/v3" xsi:nil="true"/>
    <eSCRIBE_x0020_Department xmlns="http://schemas.microsoft.com/sharepoint/v3">17</eSCRIBE_x0020_Department>
    <Report_x0020_Number xmlns="http://schemas.microsoft.com/sharepoint/v3" xsi:nil="true"/>
    <SignaturesRequired xmlns="http://schemas.microsoft.com/sharepoint/v3" xsi:nil="true"/>
    <FamilyId xmlns="http://schemas.microsoft.com/sharepoint/v3">41362f6d-a675-436b-bc60-1e18225dfa77</FamilyId>
    <Closed_x0020_Description xmlns="http://schemas.microsoft.com/sharepoint/v3" xsi:nil="true"/>
    <eSCRIBE_x0020_Meeting_x0020_Type xmlns="http://schemas.microsoft.com/sharepoint/v3">3</eSCRIBE_x0020_Meeting_x0020_Type>
    <LegislativeItem xmlns="http://schemas.microsoft.com/sharepoint/v3" xsi:nil="true"/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Status xmlns="d312f8cc-2035-47a6-9f11-0d55e9988e1a">Added</Status>
    <MapParcelOwner xmlns="http://schemas.microsoft.com/sharepoint/v3" xsi:nil="true"/>
    <Recommendation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Closed_x0020_Description_x0020_FR xmlns="http://schemas.microsoft.com/sharepoint/v3" xsi:nil="true"/>
    <Document_x0020_Description xmlns="http://schemas.microsoft.com/sharepoint/v3" xsi:nil="true"/>
    <Pending_x0020_Late_x0020_Approval xmlns="http://schemas.microsoft.com/sharepoint/v3">false</Pending_x0020_Late_x0020_Approval>
    <ConfidentialReason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Report Template" ma:contentTypeID="0x010100658619C53A8A417DAE26FD517B363A2F005FD58D83720F464885E2AAF313F8BF310094F98A2350A7D4499D87775798E9961E" ma:contentTypeVersion="50" ma:contentTypeDescription="" ma:contentTypeScope="" ma:versionID="5209806cd961843739661fb297606ede">
  <xsd:schema xmlns:xsd="http://www.w3.org/2001/XMLSchema" xmlns:xs="http://www.w3.org/2001/XMLSchema" xmlns:p="http://schemas.microsoft.com/office/2006/metadata/properties" xmlns:ns1="d312f8cc-2035-47a6-9f11-0d55e9988e1a" xmlns:ns2="http://schemas.microsoft.com/sharepoint/v3" targetNamespace="http://schemas.microsoft.com/office/2006/metadata/properties" ma:root="true" ma:fieldsID="ba2f8f6e7ea820b2ba1a963016ade07e" ns1:_="" ns2:_="">
    <xsd:import namespace="d312f8cc-2035-47a6-9f11-0d55e9988e1a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2:Sponsor" minOccurs="0"/>
                <xsd:element ref="ns2:Document_x0020_Description" minOccurs="0"/>
                <xsd:element ref="ns2:Document_x0020_Description_x0020_FR" minOccurs="0"/>
                <xsd:element ref="ns2:Recommendation" minOccurs="0"/>
                <xsd:element ref="ns2:Recommendation_x0020_FR" minOccurs="0"/>
                <xsd:element ref="ns2:Report_x0020_Number" minOccurs="0"/>
                <xsd:element ref="ns2:Awaiting_x0020_Attachments" minOccurs="0"/>
                <xsd:element ref="ns2:ConfidentialReasons" minOccurs="0"/>
                <xsd:element ref="ns2:LegislativeItem" minOccurs="0"/>
                <xsd:element ref="ns2:LegislativeSponsors" minOccurs="0"/>
                <xsd:element ref="ns2:SignaturesRequired" minOccurs="0"/>
                <xsd:element ref="ns2:MapParcelOwner" minOccurs="0"/>
                <xsd:element ref="ns2:RequestedBy" minOccurs="0"/>
                <xsd:element ref="ns2:FamilyId" minOccurs="0"/>
                <xsd:element ref="ns2:CustomPermissions" minOccurs="0"/>
                <xsd:element ref="ns2:Pending_x0020_Late_x0020_Approval" minOccurs="0"/>
                <xsd:element ref="ns2:Closed_x0020_Description" minOccurs="0"/>
                <xsd:element ref="ns2:Closed_x0020_Description_x0020_FR" minOccurs="0"/>
                <xsd:element ref="ns2:eSCRIBE_x0020_Meeting_x0020_Type" minOccurs="0"/>
                <xsd:element ref="ns2:eSCRIBE_x0020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f8cc-2035-47a6-9f11-0d55e9988e1a" elementFormDefault="qualified">
    <xsd:import namespace="http://schemas.microsoft.com/office/2006/documentManagement/types"/>
    <xsd:import namespace="http://schemas.microsoft.com/office/infopath/2007/PartnerControls"/>
    <xsd:element name="Status" ma:index="0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onsor" ma:index="1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2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3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4" nillable="true" ma:displayName="Recommendation" ma:internalName="Recommendation">
      <xsd:simpleType>
        <xsd:restriction base="dms:Note"/>
      </xsd:simpleType>
    </xsd:element>
    <xsd:element name="Recommendation_x0020_FR" ma:index="5" nillable="true" ma:displayName="Recommendation FR" ma:hidden="true" ma:internalName="Recommendation_x0020_FR">
      <xsd:simpleType>
        <xsd:restriction base="dms:Note"/>
      </xsd:simpleType>
    </xsd:element>
    <xsd:element name="Report_x0020_Number" ma:index="6" nillable="true" ma:displayName="Report Number" ma:internalName="Report_x0020_Number">
      <xsd:simpleType>
        <xsd:restriction base="dms:Text"/>
      </xsd:simpleType>
    </xsd:element>
    <xsd:element name="Awaiting_x0020_Attachments" ma:index="7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8" nillable="true" ma:displayName="ConfidentialReasons" ma:hidden="true" ma:internalName="ConfidentialReasons">
      <xsd:simpleType>
        <xsd:restriction base="dms:Text"/>
      </xsd:simpleType>
    </xsd:element>
    <xsd:element name="LegislativeItem" ma:index="9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0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1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2" nillable="true" ma:displayName="Map and Parcel No. / Owner" ma:internalName="MapParcelOwner">
      <xsd:simpleType>
        <xsd:restriction base="dms:Note"/>
      </xsd:simpleType>
    </xsd:element>
    <xsd:element name="RequestedBy" ma:index="13" nillable="true" ma:displayName="RequestedBy" ma:internalName="RequestedBy">
      <xsd:simpleType>
        <xsd:restriction base="dms:Note"/>
      </xsd:simpleType>
    </xsd:element>
    <xsd:element name="FamilyId" ma:index="14" nillable="true" ma:displayName="FamilyId" ma:internalName="FamilyId">
      <xsd:simpleType>
        <xsd:restriction base="dms:Unknown"/>
      </xsd:simpleType>
    </xsd:element>
    <xsd:element name="CustomPermissions" ma:index="15" nillable="true" ma:displayName="CustomPermissions" ma:internalName="CustomPermissions">
      <xsd:simpleType>
        <xsd:restriction base="dms:Note"/>
      </xsd:simpleType>
    </xsd:element>
    <xsd:element name="Pending_x0020_Late_x0020_Approval" ma:index="16" nillable="true" ma:displayName="Pending Late Approval" ma:internalName="Pending_x0020_Late_x0020_Approval">
      <xsd:simpleType>
        <xsd:restriction base="dms:Boolean"/>
      </xsd:simpleType>
    </xsd:element>
    <xsd:element name="Closed_x0020_Description" ma:index="17" nillable="true" ma:displayName="Closed Description" ma:internalName="Closed_x0020_Description">
      <xsd:simpleType>
        <xsd:restriction base="dms:Note"/>
      </xsd:simpleType>
    </xsd:element>
    <xsd:element name="Closed_x0020_Description_x0020_FR" ma:index="18" nillable="true" ma:displayName="Closed Description FR" ma:internalName="Closed_x0020_Description_x0020_FR">
      <xsd:simpleType>
        <xsd:restriction base="dms:Note"/>
      </xsd:simpleType>
    </xsd:element>
    <xsd:element name="eSCRIBE_x0020_Meeting_x0020_Type" ma:index="20" nillable="true" ma:displayName="eSCRIBE Meeting Type" ma:list="{E3D62077-5F1A-4B31-AECF-1837F739261F}" ma:internalName="eSCRIBE_x0020_Meeting_x0020_Type" ma:readOnly="false" ma:showField="MeetingType" ma:web="{d312f8cc-2035-47a6-9f11-0d55e9988e1a}">
      <xsd:simpleType>
        <xsd:restriction base="dms:Lookup"/>
      </xsd:simpleType>
    </xsd:element>
    <xsd:element name="eSCRIBE_x0020_Department" ma:index="21" nillable="true" ma:displayName="eSCRIBE Department" ma:list="{BE7153E6-9A9A-4272-96EE-23B5AA3747AB}" ma:internalName="eSCRIBE_x0020_Department" ma:readOnly="false" ma:showField="Title" ma:web="{d312f8cc-2035-47a6-9f11-0d55e9988e1a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BC15B-B30C-486A-A5B5-E147402A5CB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12f8cc-2035-47a6-9f11-0d55e9988e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F07855-C699-450F-8C93-C4EE7A2A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2f8cc-2035-47a6-9f11-0d55e9988e1a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Shannon</dc:creator>
  <cp:lastModifiedBy>Pisani, Julie</cp:lastModifiedBy>
  <cp:revision>2</cp:revision>
  <cp:lastPrinted>2020-10-21T16:20:00Z</cp:lastPrinted>
  <dcterms:created xsi:type="dcterms:W3CDTF">2021-12-21T17:29:00Z</dcterms:created>
  <dcterms:modified xsi:type="dcterms:W3CDTF">2021-12-21T17:29:00Z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0x010100658619C53A8A417DAE26FD517B363A2F005FD58D83720F464885E2AAF313F8BF310094F98A2350A7D4499D87775798E9961E</vt:lpwstr>
  </property>
  <property fmtid="{D5CDD505-2E9C-101B-9397-08002B2CF9AE}" pid="3" name="_dlc_DocIdItemGuid">
    <vt:lpwstr>2290f412-02d7-49d9-a280-d6a02746f0d3</vt:lpwstr>
  </property>
  <property fmtid="{D5CDD505-2E9C-101B-9397-08002B2CF9AE}" pid="4" name="Is Confidential">
    <vt:bool>false</vt:bool>
  </property>
  <property fmtid="{D5CDD505-2E9C-101B-9397-08002B2CF9AE}" pid="5" name="Contributor Comments">
    <vt:lpwstr>No Comments</vt:lpwstr>
  </property>
  <property fmtid="{D5CDD505-2E9C-101B-9397-08002B2CF9AE}" pid="6" name="eSCRIBE Meeting Date">
    <vt:lpwstr>Committee of the Whole_Jan12_2021</vt:lpwstr>
  </property>
  <property fmtid="{D5CDD505-2E9C-101B-9397-08002B2CF9AE}" pid="7" name="SupportingDocuments">
    <vt:bool>true</vt:bool>
  </property>
  <property fmtid="{D5CDD505-2E9C-101B-9397-08002B2CF9AE}" pid="8" name="eSCRIBE Document Status">
    <vt:lpwstr>Added</vt:lpwstr>
  </property>
  <property fmtid="{D5CDD505-2E9C-101B-9397-08002B2CF9AE}" pid="9" name="CategoryId">
    <vt:r8>1787</vt:r8>
  </property>
  <property fmtid="{D5CDD505-2E9C-101B-9397-08002B2CF9AE}" pid="10" name="SignaturePages">
    <vt:bool>false</vt:bool>
  </property>
</Properties>
</file>